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33ED9EA" w:rsidR="00137FDD" w:rsidRDefault="00FA196D" w:rsidP="63CFF19D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63CFF19D">
        <w:rPr>
          <w:rFonts w:ascii="Arial" w:hAnsi="Arial" w:cs="Arial"/>
          <w:b/>
          <w:bCs/>
          <w:sz w:val="24"/>
          <w:u w:val="single"/>
        </w:rPr>
        <w:t>THE BOROUGH OF EASTLEIGH (UPPER MARKET STREET OFF</w:t>
      </w:r>
      <w:r w:rsidR="00A44AE7">
        <w:rPr>
          <w:rFonts w:ascii="Arial" w:hAnsi="Arial" w:cs="Arial"/>
          <w:b/>
          <w:bCs/>
          <w:sz w:val="24"/>
          <w:u w:val="single"/>
        </w:rPr>
        <w:t>-</w:t>
      </w:r>
      <w:bookmarkStart w:id="0" w:name="_Int_ONSLhMco"/>
      <w:r w:rsidRPr="63CFF19D">
        <w:rPr>
          <w:rFonts w:ascii="Arial" w:hAnsi="Arial" w:cs="Arial"/>
          <w:b/>
          <w:bCs/>
          <w:sz w:val="24"/>
          <w:u w:val="single"/>
        </w:rPr>
        <w:t>STREET CAR</w:t>
      </w:r>
      <w:bookmarkEnd w:id="0"/>
      <w:r w:rsidRPr="63CFF19D">
        <w:rPr>
          <w:rFonts w:ascii="Arial" w:hAnsi="Arial" w:cs="Arial"/>
          <w:b/>
          <w:bCs/>
          <w:sz w:val="24"/>
          <w:u w:val="single"/>
        </w:rPr>
        <w:t xml:space="preserve"> PARK, EASTLEIGH) </w:t>
      </w:r>
    </w:p>
    <w:p w14:paraId="6132CD42" w14:textId="77777777" w:rsidR="00FA196D" w:rsidRPr="00536BC3" w:rsidRDefault="00FA196D" w:rsidP="00C81016">
      <w:pPr>
        <w:jc w:val="center"/>
        <w:rPr>
          <w:rFonts w:ascii="Arial" w:hAnsi="Arial" w:cs="Arial"/>
          <w:b/>
          <w:sz w:val="24"/>
          <w:u w:val="single"/>
          <w:lang w:val="en-GB"/>
        </w:rPr>
      </w:pPr>
    </w:p>
    <w:p w14:paraId="48DD5EC7" w14:textId="77777777" w:rsidR="00137FDD" w:rsidRPr="00137FDD" w:rsidRDefault="00137FDD" w:rsidP="63CFF19D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63CFF19D">
        <w:rPr>
          <w:rFonts w:ascii="Arial" w:hAnsi="Arial" w:cs="Arial"/>
          <w:b/>
          <w:bCs/>
          <w:sz w:val="24"/>
          <w:u w:val="single"/>
        </w:rPr>
        <w:t>Statement of Reasons</w:t>
      </w:r>
    </w:p>
    <w:p w14:paraId="0A37501D" w14:textId="77777777" w:rsidR="001C211D" w:rsidRDefault="001C211D"/>
    <w:p w14:paraId="5DAB6C7B" w14:textId="77777777" w:rsidR="00C81016" w:rsidRDefault="00C81016"/>
    <w:p w14:paraId="4558692F" w14:textId="55699E79" w:rsidR="00B423C9" w:rsidRPr="00AA6EAA" w:rsidRDefault="00B423C9" w:rsidP="5438B88B">
      <w:pPr>
        <w:rPr>
          <w:rFonts w:ascii="Arial" w:hAnsi="Arial" w:cs="Arial"/>
          <w:sz w:val="24"/>
        </w:rPr>
      </w:pPr>
      <w:bookmarkStart w:id="1" w:name="_Hlk180746181"/>
      <w:r w:rsidRPr="63CFF19D">
        <w:rPr>
          <w:rFonts w:ascii="Arial" w:hAnsi="Arial" w:cs="Arial"/>
          <w:sz w:val="24"/>
        </w:rPr>
        <w:t>The reason</w:t>
      </w:r>
      <w:r w:rsidR="7C43EF02" w:rsidRPr="63CFF19D">
        <w:rPr>
          <w:rFonts w:ascii="Arial" w:hAnsi="Arial" w:cs="Arial"/>
          <w:sz w:val="24"/>
        </w:rPr>
        <w:t>s</w:t>
      </w:r>
      <w:r w:rsidRPr="63CFF19D">
        <w:rPr>
          <w:rFonts w:ascii="Arial" w:hAnsi="Arial" w:cs="Arial"/>
          <w:sz w:val="24"/>
        </w:rPr>
        <w:t xml:space="preserve"> for the Order </w:t>
      </w:r>
      <w:r w:rsidR="47C104D3" w:rsidRPr="63CFF19D">
        <w:rPr>
          <w:rFonts w:ascii="Arial" w:hAnsi="Arial" w:cs="Arial"/>
          <w:sz w:val="24"/>
        </w:rPr>
        <w:t>are</w:t>
      </w:r>
      <w:r w:rsidRPr="63CFF19D">
        <w:rPr>
          <w:rFonts w:ascii="Arial" w:hAnsi="Arial" w:cs="Arial"/>
          <w:sz w:val="24"/>
        </w:rPr>
        <w:t>:</w:t>
      </w:r>
    </w:p>
    <w:p w14:paraId="6BC80A83" w14:textId="77777777" w:rsidR="00B423C9" w:rsidRPr="00AA6EAA" w:rsidRDefault="00B423C9" w:rsidP="00B423C9">
      <w:pPr>
        <w:rPr>
          <w:rFonts w:ascii="Arial" w:hAnsi="Arial" w:cs="Arial"/>
          <w:sz w:val="24"/>
        </w:rPr>
      </w:pPr>
    </w:p>
    <w:p w14:paraId="3787BFEE" w14:textId="0C992DBD" w:rsidR="005D03F5" w:rsidRPr="00AD1666" w:rsidRDefault="005D03F5" w:rsidP="63CFF19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63CFF19D">
        <w:rPr>
          <w:rFonts w:ascii="Arial" w:hAnsi="Arial" w:cs="Arial"/>
          <w:sz w:val="24"/>
        </w:rPr>
        <w:t xml:space="preserve">Prevent </w:t>
      </w:r>
      <w:r w:rsidR="1F498D0A" w:rsidRPr="63CFF19D">
        <w:rPr>
          <w:rFonts w:ascii="Arial" w:hAnsi="Arial" w:cs="Arial"/>
          <w:sz w:val="24"/>
        </w:rPr>
        <w:t>non-permit</w:t>
      </w:r>
      <w:r w:rsidRPr="63CFF19D">
        <w:rPr>
          <w:rFonts w:ascii="Arial" w:hAnsi="Arial" w:cs="Arial"/>
          <w:sz w:val="24"/>
        </w:rPr>
        <w:t xml:space="preserve"> holders of Upper Market Street from occupying the </w:t>
      </w:r>
      <w:r w:rsidR="11BB3346" w:rsidRPr="63CFF19D">
        <w:rPr>
          <w:rFonts w:ascii="Arial" w:hAnsi="Arial" w:cs="Arial"/>
          <w:sz w:val="24"/>
        </w:rPr>
        <w:t>C</w:t>
      </w:r>
      <w:r w:rsidRPr="63CFF19D">
        <w:rPr>
          <w:rFonts w:ascii="Arial" w:hAnsi="Arial" w:cs="Arial"/>
          <w:sz w:val="24"/>
        </w:rPr>
        <w:t xml:space="preserve">ar park during the day.  </w:t>
      </w:r>
    </w:p>
    <w:p w14:paraId="7C5E5A6E" w14:textId="77777777" w:rsidR="005D03F5" w:rsidRDefault="005D03F5" w:rsidP="005D03F5">
      <w:pPr>
        <w:ind w:left="720"/>
        <w:rPr>
          <w:rFonts w:ascii="Arial" w:hAnsi="Arial" w:cs="Arial"/>
          <w:sz w:val="24"/>
        </w:rPr>
      </w:pPr>
    </w:p>
    <w:p w14:paraId="13467DFC" w14:textId="17F0B1CE" w:rsidR="005D03F5" w:rsidRDefault="005D03F5" w:rsidP="63CFF19D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hd w:val="clear" w:color="auto" w:fill="FFFFFF"/>
        </w:rPr>
      </w:pPr>
      <w:r w:rsidRPr="63CFF19D">
        <w:rPr>
          <w:rFonts w:ascii="Arial" w:hAnsi="Arial" w:cs="Arial"/>
          <w:color w:val="000000"/>
          <w:sz w:val="24"/>
          <w:shd w:val="clear" w:color="auto" w:fill="FFFFFF"/>
        </w:rPr>
        <w:t>To regulate and enable the enforcement of Disabled Person</w:t>
      </w:r>
      <w:r w:rsidR="0013617D" w:rsidRPr="63CFF19D">
        <w:rPr>
          <w:rFonts w:ascii="Arial" w:hAnsi="Arial" w:cs="Arial"/>
          <w:color w:val="000000"/>
          <w:sz w:val="24"/>
          <w:shd w:val="clear" w:color="auto" w:fill="FFFFFF"/>
        </w:rPr>
        <w:t>’s</w:t>
      </w:r>
      <w:r w:rsidRPr="63CFF19D">
        <w:rPr>
          <w:rFonts w:ascii="Arial" w:hAnsi="Arial" w:cs="Arial"/>
          <w:color w:val="000000"/>
          <w:sz w:val="24"/>
          <w:shd w:val="clear" w:color="auto" w:fill="FFFFFF"/>
        </w:rPr>
        <w:t xml:space="preserve"> Parking bays within the Car Park.</w:t>
      </w:r>
    </w:p>
    <w:p w14:paraId="496B9D88" w14:textId="77777777" w:rsidR="005D03F5" w:rsidRPr="005D03F5" w:rsidRDefault="005D03F5" w:rsidP="005D03F5">
      <w:pPr>
        <w:pStyle w:val="ListParagraph"/>
        <w:rPr>
          <w:rFonts w:ascii="Arial" w:hAnsi="Arial" w:cs="Arial"/>
          <w:color w:val="000000"/>
          <w:sz w:val="24"/>
          <w:shd w:val="clear" w:color="auto" w:fill="FFFFFF"/>
        </w:rPr>
      </w:pPr>
    </w:p>
    <w:p w14:paraId="771A7E9B" w14:textId="77777777" w:rsidR="00B423C9" w:rsidRDefault="00B423C9" w:rsidP="005D03F5">
      <w:pPr>
        <w:numPr>
          <w:ilvl w:val="0"/>
          <w:numId w:val="3"/>
        </w:numPr>
        <w:rPr>
          <w:rFonts w:ascii="Arial" w:hAnsi="Arial" w:cs="Arial"/>
          <w:sz w:val="24"/>
          <w:lang w:val="en-GB"/>
        </w:rPr>
      </w:pPr>
      <w:r w:rsidRPr="00AA6EAA">
        <w:rPr>
          <w:rFonts w:ascii="Arial" w:hAnsi="Arial" w:cs="Arial"/>
          <w:sz w:val="24"/>
          <w:lang w:val="en-GB"/>
        </w:rPr>
        <w:t xml:space="preserve">To secure the expeditious, convenient and safe movement of </w:t>
      </w:r>
      <w:r w:rsidRPr="00AA6EAA">
        <w:rPr>
          <w:rFonts w:ascii="Arial" w:hAnsi="Arial" w:cs="Arial"/>
          <w:sz w:val="24"/>
        </w:rPr>
        <w:t xml:space="preserve">vehicular and other traffic (including pedestrians) </w:t>
      </w:r>
      <w:bookmarkStart w:id="2" w:name="_Hlk180746293"/>
      <w:r w:rsidRPr="00AA6EAA">
        <w:rPr>
          <w:rFonts w:ascii="Arial" w:hAnsi="Arial" w:cs="Arial"/>
          <w:sz w:val="24"/>
        </w:rPr>
        <w:t>and the provision of suitable and adequate parking facilities</w:t>
      </w:r>
      <w:bookmarkEnd w:id="2"/>
      <w:r w:rsidRPr="00AA6EAA">
        <w:rPr>
          <w:rFonts w:ascii="Arial" w:hAnsi="Arial" w:cs="Arial"/>
          <w:sz w:val="24"/>
          <w:lang w:val="en-GB"/>
        </w:rPr>
        <w:t>, in accordance with the requirements of Section 122 of the Road Traffic Regulation Act 1984.</w:t>
      </w:r>
      <w:bookmarkEnd w:id="1"/>
    </w:p>
    <w:p w14:paraId="12D35244" w14:textId="77777777" w:rsidR="00B423C9" w:rsidRDefault="00B423C9" w:rsidP="00B423C9">
      <w:pPr>
        <w:pStyle w:val="ListParagraph"/>
        <w:rPr>
          <w:rFonts w:ascii="Arial" w:hAnsi="Arial" w:cs="Arial"/>
          <w:sz w:val="24"/>
          <w:lang w:val="en-GB"/>
        </w:rPr>
      </w:pPr>
    </w:p>
    <w:p w14:paraId="41FFF128" w14:textId="35DCC32A" w:rsidR="00B423C9" w:rsidRPr="00B423C9" w:rsidRDefault="00B423C9" w:rsidP="00B423C9">
      <w:pPr>
        <w:pStyle w:val="ListParagraph"/>
        <w:rPr>
          <w:rFonts w:ascii="Arial" w:hAnsi="Arial" w:cs="Arial"/>
          <w:sz w:val="24"/>
          <w:lang w:val="en-GB"/>
        </w:rPr>
      </w:pPr>
    </w:p>
    <w:p w14:paraId="33BF8ADB" w14:textId="77777777" w:rsidR="004A4061" w:rsidRDefault="004A4061">
      <w:pPr>
        <w:rPr>
          <w:rFonts w:ascii="Arial" w:hAnsi="Arial" w:cs="Arial"/>
          <w:sz w:val="24"/>
        </w:rPr>
      </w:pPr>
    </w:p>
    <w:p w14:paraId="4DB28662" w14:textId="77777777" w:rsidR="002D5A03" w:rsidRPr="00D52297" w:rsidRDefault="002D5A03" w:rsidP="002D5A03">
      <w:pPr>
        <w:rPr>
          <w:rFonts w:ascii="Arial" w:hAnsi="Arial" w:cs="Arial"/>
          <w:color w:val="000000"/>
          <w:sz w:val="24"/>
          <w:shd w:val="clear" w:color="auto" w:fill="FFFFFF"/>
        </w:rPr>
      </w:pPr>
    </w:p>
    <w:p w14:paraId="3F3B77AE" w14:textId="77777777" w:rsidR="004A4061" w:rsidRPr="004A4061" w:rsidRDefault="004A4061">
      <w:pPr>
        <w:rPr>
          <w:rFonts w:ascii="Arial" w:hAnsi="Arial" w:cs="Arial"/>
          <w:sz w:val="24"/>
          <w:lang w:val="en-GB"/>
        </w:rPr>
      </w:pPr>
    </w:p>
    <w:sectPr w:rsidR="004A4061" w:rsidRPr="004A4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NSLhMco" int2:invalidationBookmarkName="" int2:hashCode="aSD33mMTjh/iXV" int2:id="4344pBQ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27E15"/>
    <w:multiLevelType w:val="hybridMultilevel"/>
    <w:tmpl w:val="CB8E9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86E90"/>
    <w:multiLevelType w:val="hybridMultilevel"/>
    <w:tmpl w:val="35205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2593D"/>
    <w:multiLevelType w:val="hybridMultilevel"/>
    <w:tmpl w:val="BA0AC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5964">
    <w:abstractNumId w:val="0"/>
  </w:num>
  <w:num w:numId="2" w16cid:durableId="148833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5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6"/>
    <w:rsid w:val="000A1955"/>
    <w:rsid w:val="000F3EDD"/>
    <w:rsid w:val="0013617D"/>
    <w:rsid w:val="00137FDD"/>
    <w:rsid w:val="00186A08"/>
    <w:rsid w:val="001C211D"/>
    <w:rsid w:val="002D5A03"/>
    <w:rsid w:val="00303B93"/>
    <w:rsid w:val="0036526C"/>
    <w:rsid w:val="003D6BB3"/>
    <w:rsid w:val="00442ECF"/>
    <w:rsid w:val="004A4061"/>
    <w:rsid w:val="00536BC3"/>
    <w:rsid w:val="005D03F5"/>
    <w:rsid w:val="006401C4"/>
    <w:rsid w:val="007635D8"/>
    <w:rsid w:val="00776DB8"/>
    <w:rsid w:val="007B4C76"/>
    <w:rsid w:val="0086636C"/>
    <w:rsid w:val="00901FBD"/>
    <w:rsid w:val="009C127C"/>
    <w:rsid w:val="00A44AE7"/>
    <w:rsid w:val="00B423C9"/>
    <w:rsid w:val="00C81016"/>
    <w:rsid w:val="00CB0538"/>
    <w:rsid w:val="00D40700"/>
    <w:rsid w:val="00FA196D"/>
    <w:rsid w:val="11BB3346"/>
    <w:rsid w:val="1F498D0A"/>
    <w:rsid w:val="2A3C22EC"/>
    <w:rsid w:val="47C104D3"/>
    <w:rsid w:val="53F2FC95"/>
    <w:rsid w:val="5438B88B"/>
    <w:rsid w:val="63CFF19D"/>
    <w:rsid w:val="6778B2FA"/>
    <w:rsid w:val="7C43E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C"/>
  <w15:docId w15:val="{B3E09126-DB34-401A-8CD0-5A28BA2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50409-FF5C-4B2F-A4C2-6A545A420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E4D31-B943-4A2B-B763-4C631FB79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672A0-248C-4DD1-A10B-8FFAD61D4326}">
  <ds:schemaRefs>
    <ds:schemaRef ds:uri="http://schemas.microsoft.com/office/2006/metadata/properties"/>
    <ds:schemaRef ds:uri="http://schemas.microsoft.com/office/infopath/2007/PartnerControls"/>
    <ds:schemaRef ds:uri="abb5f70c-a814-4e20-86cf-535ebd3cc8c9"/>
    <ds:schemaRef ds:uri="9b61cb81-77f9-4107-b2ee-c4a6dc738061"/>
    <ds:schemaRef ds:uri="5313fc1a-59cc-4b53-8457-518faca2e6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Eastleigh Borough Council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Stenning, Joanne</cp:lastModifiedBy>
  <cp:revision>3</cp:revision>
  <dcterms:created xsi:type="dcterms:W3CDTF">2024-11-06T15:51:00Z</dcterms:created>
  <dcterms:modified xsi:type="dcterms:W3CDTF">2024-11-07T09:38:00Z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  <property fmtid="{D5CDD505-2E9C-101B-9397-08002B2CF9AE}" pid="3" name="Order">
    <vt:r8>21454800</vt:r8>
  </property>
  <property fmtid="{D5CDD505-2E9C-101B-9397-08002B2CF9AE}" pid="4" name="MediaServiceImageTags">
    <vt:lpwstr/>
  </property>
</Properties>
</file>